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page" w:horzAnchor="margin" w:tblpY="1666"/>
        <w:tblW w:w="9384" w:type="dxa"/>
        <w:tblLook w:val="04A0"/>
      </w:tblPr>
      <w:tblGrid>
        <w:gridCol w:w="3763"/>
        <w:gridCol w:w="5621"/>
      </w:tblGrid>
      <w:tr w:rsidR="005A1A90" w:rsidRPr="005A1A90" w:rsidTr="00F46679">
        <w:trPr>
          <w:trHeight w:val="527"/>
        </w:trPr>
        <w:tc>
          <w:tcPr>
            <w:tcW w:w="3763" w:type="dxa"/>
          </w:tcPr>
          <w:p w:rsidR="005A1A90" w:rsidRPr="005A1A90" w:rsidRDefault="005A1A90" w:rsidP="00F46679">
            <w:pPr>
              <w:rPr>
                <w:rFonts w:ascii="Times New Roman" w:hAnsi="Times New Roman" w:cs="Times New Roman"/>
                <w:b/>
              </w:rPr>
            </w:pPr>
            <w:r w:rsidRPr="005A1A90">
              <w:rPr>
                <w:rFonts w:ascii="Times New Roman" w:hAnsi="Times New Roman" w:cs="Times New Roman"/>
                <w:b/>
              </w:rPr>
              <w:t>Name of the Programme</w:t>
            </w:r>
          </w:p>
        </w:tc>
        <w:tc>
          <w:tcPr>
            <w:tcW w:w="5621" w:type="dxa"/>
          </w:tcPr>
          <w:p w:rsidR="005A1A90" w:rsidRPr="005A1A90" w:rsidRDefault="005A1A90" w:rsidP="00F46679">
            <w:pPr>
              <w:rPr>
                <w:rFonts w:ascii="Times New Roman" w:hAnsi="Times New Roman" w:cs="Times New Roman"/>
                <w:b/>
              </w:rPr>
            </w:pPr>
            <w:r w:rsidRPr="005A1A90">
              <w:rPr>
                <w:rFonts w:ascii="Times New Roman" w:hAnsi="Times New Roman" w:cs="Times New Roman"/>
                <w:b/>
              </w:rPr>
              <w:t>Bachelor of Social Work</w:t>
            </w:r>
          </w:p>
        </w:tc>
      </w:tr>
      <w:tr w:rsidR="005A1A90" w:rsidRPr="005A1A90" w:rsidTr="00F46679">
        <w:trPr>
          <w:trHeight w:val="383"/>
        </w:trPr>
        <w:tc>
          <w:tcPr>
            <w:tcW w:w="3763" w:type="dxa"/>
          </w:tcPr>
          <w:p w:rsidR="005A1A90" w:rsidRPr="005A1A90" w:rsidRDefault="005A1A90" w:rsidP="00F46679">
            <w:pPr>
              <w:rPr>
                <w:rFonts w:ascii="Times New Roman" w:hAnsi="Times New Roman" w:cs="Times New Roman"/>
                <w:b/>
              </w:rPr>
            </w:pPr>
            <w:r w:rsidRPr="005A1A90">
              <w:rPr>
                <w:rFonts w:ascii="Times New Roman" w:hAnsi="Times New Roman" w:cs="Times New Roman"/>
                <w:b/>
              </w:rPr>
              <w:t>Semester</w:t>
            </w:r>
          </w:p>
        </w:tc>
        <w:tc>
          <w:tcPr>
            <w:tcW w:w="5621" w:type="dxa"/>
          </w:tcPr>
          <w:p w:rsidR="005A1A90" w:rsidRPr="005A1A90" w:rsidRDefault="005A1A90" w:rsidP="00F46679">
            <w:pPr>
              <w:rPr>
                <w:rFonts w:ascii="Times New Roman" w:hAnsi="Times New Roman" w:cs="Times New Roman"/>
                <w:b/>
              </w:rPr>
            </w:pPr>
            <w:r>
              <w:rPr>
                <w:rFonts w:ascii="Times New Roman" w:hAnsi="Times New Roman" w:cs="Times New Roman"/>
                <w:b/>
              </w:rPr>
              <w:t>V</w:t>
            </w:r>
          </w:p>
        </w:tc>
      </w:tr>
      <w:tr w:rsidR="005A1A90" w:rsidRPr="005A1A90" w:rsidTr="00F46679">
        <w:trPr>
          <w:trHeight w:val="383"/>
        </w:trPr>
        <w:tc>
          <w:tcPr>
            <w:tcW w:w="3763" w:type="dxa"/>
          </w:tcPr>
          <w:p w:rsidR="005A1A90" w:rsidRPr="005A1A90" w:rsidRDefault="005A1A90" w:rsidP="00F46679">
            <w:pPr>
              <w:rPr>
                <w:rFonts w:ascii="Times New Roman" w:hAnsi="Times New Roman" w:cs="Times New Roman"/>
                <w:b/>
              </w:rPr>
            </w:pPr>
            <w:r w:rsidRPr="005A1A90">
              <w:rPr>
                <w:rFonts w:ascii="Times New Roman" w:hAnsi="Times New Roman" w:cs="Times New Roman"/>
                <w:b/>
              </w:rPr>
              <w:t xml:space="preserve">Course Code </w:t>
            </w:r>
          </w:p>
        </w:tc>
        <w:tc>
          <w:tcPr>
            <w:tcW w:w="5621" w:type="dxa"/>
          </w:tcPr>
          <w:p w:rsidR="005A1A90" w:rsidRPr="005A1A90" w:rsidRDefault="00BD071A" w:rsidP="00F46679">
            <w:pPr>
              <w:rPr>
                <w:rFonts w:ascii="Times New Roman" w:hAnsi="Times New Roman" w:cs="Times New Roman"/>
                <w:b/>
              </w:rPr>
            </w:pPr>
            <w:r>
              <w:rPr>
                <w:rFonts w:ascii="Times New Roman" w:hAnsi="Times New Roman" w:cs="Times New Roman"/>
                <w:b/>
              </w:rPr>
              <w:t>B</w:t>
            </w:r>
            <w:r w:rsidR="005A1A90" w:rsidRPr="005A1A90">
              <w:rPr>
                <w:rFonts w:ascii="Times New Roman" w:hAnsi="Times New Roman" w:cs="Times New Roman"/>
                <w:b/>
              </w:rPr>
              <w:t>SW-</w:t>
            </w:r>
            <w:r w:rsidR="000378B6">
              <w:rPr>
                <w:rFonts w:ascii="Times New Roman" w:hAnsi="Times New Roman" w:cs="Times New Roman"/>
                <w:b/>
              </w:rPr>
              <w:t xml:space="preserve"> 506</w:t>
            </w:r>
          </w:p>
        </w:tc>
      </w:tr>
      <w:tr w:rsidR="005A1A90" w:rsidRPr="005A1A90" w:rsidTr="00F46679">
        <w:trPr>
          <w:trHeight w:val="383"/>
        </w:trPr>
        <w:tc>
          <w:tcPr>
            <w:tcW w:w="3763" w:type="dxa"/>
          </w:tcPr>
          <w:p w:rsidR="005A1A90" w:rsidRPr="005A1A90" w:rsidRDefault="005A1A90" w:rsidP="00F46679">
            <w:pPr>
              <w:rPr>
                <w:rFonts w:ascii="Times New Roman" w:hAnsi="Times New Roman" w:cs="Times New Roman"/>
                <w:b/>
              </w:rPr>
            </w:pPr>
            <w:r w:rsidRPr="005A1A90">
              <w:rPr>
                <w:rFonts w:ascii="Times New Roman" w:hAnsi="Times New Roman" w:cs="Times New Roman"/>
                <w:b/>
              </w:rPr>
              <w:t>Nature of Course</w:t>
            </w:r>
          </w:p>
        </w:tc>
        <w:tc>
          <w:tcPr>
            <w:tcW w:w="5621" w:type="dxa"/>
          </w:tcPr>
          <w:p w:rsidR="005A1A90" w:rsidRPr="005A1A90" w:rsidRDefault="000378B6" w:rsidP="00F46679">
            <w:pPr>
              <w:rPr>
                <w:rFonts w:ascii="Times New Roman" w:hAnsi="Times New Roman" w:cs="Times New Roman"/>
                <w:b/>
              </w:rPr>
            </w:pPr>
            <w:r>
              <w:rPr>
                <w:rFonts w:ascii="Times New Roman" w:hAnsi="Times New Roman" w:cs="Times New Roman"/>
                <w:b/>
              </w:rPr>
              <w:t>G</w:t>
            </w:r>
            <w:r w:rsidR="00F87C5E">
              <w:rPr>
                <w:rFonts w:ascii="Times New Roman" w:hAnsi="Times New Roman" w:cs="Times New Roman"/>
                <w:b/>
              </w:rPr>
              <w:t xml:space="preserve">eneral </w:t>
            </w:r>
            <w:r>
              <w:rPr>
                <w:rFonts w:ascii="Times New Roman" w:hAnsi="Times New Roman" w:cs="Times New Roman"/>
                <w:b/>
              </w:rPr>
              <w:t>E</w:t>
            </w:r>
            <w:r w:rsidR="00F87C5E">
              <w:rPr>
                <w:rFonts w:ascii="Times New Roman" w:hAnsi="Times New Roman" w:cs="Times New Roman"/>
                <w:b/>
              </w:rPr>
              <w:t>lective</w:t>
            </w:r>
          </w:p>
        </w:tc>
      </w:tr>
      <w:tr w:rsidR="005A1A90" w:rsidRPr="005A1A90" w:rsidTr="00F46679">
        <w:trPr>
          <w:trHeight w:val="383"/>
        </w:trPr>
        <w:tc>
          <w:tcPr>
            <w:tcW w:w="3763" w:type="dxa"/>
          </w:tcPr>
          <w:p w:rsidR="005A1A90" w:rsidRPr="005A1A90" w:rsidRDefault="005A1A90" w:rsidP="00F46679">
            <w:pPr>
              <w:rPr>
                <w:rFonts w:ascii="Times New Roman" w:hAnsi="Times New Roman" w:cs="Times New Roman"/>
                <w:b/>
              </w:rPr>
            </w:pPr>
            <w:r w:rsidRPr="005A1A90">
              <w:rPr>
                <w:rFonts w:ascii="Times New Roman" w:hAnsi="Times New Roman" w:cs="Times New Roman"/>
                <w:b/>
              </w:rPr>
              <w:t>Course Title</w:t>
            </w:r>
          </w:p>
        </w:tc>
        <w:tc>
          <w:tcPr>
            <w:tcW w:w="5621" w:type="dxa"/>
          </w:tcPr>
          <w:p w:rsidR="005A1A90" w:rsidRPr="005A1A90" w:rsidRDefault="005A1A90" w:rsidP="005A1A90">
            <w:pPr>
              <w:rPr>
                <w:rFonts w:ascii="Times New Roman" w:hAnsi="Times New Roman" w:cs="Times New Roman"/>
                <w:b/>
              </w:rPr>
            </w:pPr>
            <w:r w:rsidRPr="005A1A90">
              <w:rPr>
                <w:rFonts w:ascii="Times New Roman" w:hAnsi="Times New Roman" w:cs="Times New Roman"/>
                <w:b/>
              </w:rPr>
              <w:t>Development Communication</w:t>
            </w:r>
          </w:p>
        </w:tc>
      </w:tr>
      <w:tr w:rsidR="005A1A90" w:rsidRPr="005A1A90" w:rsidTr="00F46679">
        <w:trPr>
          <w:trHeight w:val="383"/>
        </w:trPr>
        <w:tc>
          <w:tcPr>
            <w:tcW w:w="3763" w:type="dxa"/>
          </w:tcPr>
          <w:p w:rsidR="005A1A90" w:rsidRPr="005A1A90" w:rsidRDefault="005A1A90" w:rsidP="00F46679">
            <w:pPr>
              <w:rPr>
                <w:rFonts w:ascii="Times New Roman" w:hAnsi="Times New Roman" w:cs="Times New Roman"/>
                <w:b/>
              </w:rPr>
            </w:pPr>
            <w:r w:rsidRPr="005A1A90">
              <w:rPr>
                <w:rFonts w:ascii="Times New Roman" w:hAnsi="Times New Roman" w:cs="Times New Roman"/>
                <w:b/>
              </w:rPr>
              <w:t>Credits</w:t>
            </w:r>
          </w:p>
        </w:tc>
        <w:tc>
          <w:tcPr>
            <w:tcW w:w="5621" w:type="dxa"/>
          </w:tcPr>
          <w:p w:rsidR="005A1A90" w:rsidRPr="005A1A90" w:rsidRDefault="00BD0215" w:rsidP="00F46679">
            <w:pPr>
              <w:rPr>
                <w:rFonts w:ascii="Times New Roman" w:hAnsi="Times New Roman" w:cs="Times New Roman"/>
                <w:b/>
              </w:rPr>
            </w:pPr>
            <w:r>
              <w:rPr>
                <w:rFonts w:ascii="Times New Roman" w:hAnsi="Times New Roman" w:cs="Times New Roman"/>
                <w:b/>
              </w:rPr>
              <w:t>2</w:t>
            </w:r>
          </w:p>
        </w:tc>
      </w:tr>
      <w:tr w:rsidR="005A1A90" w:rsidRPr="005A1A90" w:rsidTr="00F46679">
        <w:trPr>
          <w:trHeight w:val="408"/>
        </w:trPr>
        <w:tc>
          <w:tcPr>
            <w:tcW w:w="3763" w:type="dxa"/>
          </w:tcPr>
          <w:p w:rsidR="005A1A90" w:rsidRPr="005A1A90" w:rsidRDefault="005A1A90" w:rsidP="00F46679">
            <w:pPr>
              <w:rPr>
                <w:rFonts w:ascii="Times New Roman" w:hAnsi="Times New Roman" w:cs="Times New Roman"/>
                <w:b/>
              </w:rPr>
            </w:pPr>
            <w:r w:rsidRPr="005A1A90">
              <w:rPr>
                <w:rFonts w:ascii="Times New Roman" w:hAnsi="Times New Roman" w:cs="Times New Roman"/>
                <w:b/>
              </w:rPr>
              <w:t>Marks</w:t>
            </w:r>
          </w:p>
        </w:tc>
        <w:tc>
          <w:tcPr>
            <w:tcW w:w="5621" w:type="dxa"/>
          </w:tcPr>
          <w:p w:rsidR="005A1A90" w:rsidRPr="005A1A90" w:rsidRDefault="005A1A90" w:rsidP="00F46679">
            <w:pPr>
              <w:rPr>
                <w:rFonts w:ascii="Times New Roman" w:hAnsi="Times New Roman" w:cs="Times New Roman"/>
                <w:b/>
              </w:rPr>
            </w:pPr>
            <w:r w:rsidRPr="005A1A90">
              <w:rPr>
                <w:rFonts w:ascii="Times New Roman" w:hAnsi="Times New Roman" w:cs="Times New Roman"/>
                <w:b/>
              </w:rPr>
              <w:t>100</w:t>
            </w:r>
          </w:p>
        </w:tc>
      </w:tr>
    </w:tbl>
    <w:p w:rsidR="005A1A90" w:rsidRDefault="005A1A90" w:rsidP="00DA5133">
      <w:pPr>
        <w:jc w:val="both"/>
        <w:rPr>
          <w:rFonts w:ascii="Times New Roman" w:hAnsi="Times New Roman" w:cs="Times New Roman"/>
          <w:b/>
        </w:rPr>
      </w:pPr>
    </w:p>
    <w:p w:rsidR="00FF64DC" w:rsidRPr="005A1A90" w:rsidRDefault="00FF64DC" w:rsidP="00DA5133">
      <w:pPr>
        <w:jc w:val="both"/>
        <w:rPr>
          <w:rFonts w:ascii="Times New Roman" w:hAnsi="Times New Roman" w:cs="Times New Roman"/>
        </w:rPr>
      </w:pPr>
      <w:r w:rsidRPr="005A1A90">
        <w:rPr>
          <w:rFonts w:ascii="Times New Roman" w:hAnsi="Times New Roman" w:cs="Times New Roman"/>
          <w:b/>
        </w:rPr>
        <w:t>Objectives:</w:t>
      </w:r>
    </w:p>
    <w:p w:rsidR="00AB2BEF" w:rsidRPr="005A1A90" w:rsidRDefault="00AB2BEF" w:rsidP="00DA5133">
      <w:pPr>
        <w:pStyle w:val="ListParagraph"/>
        <w:numPr>
          <w:ilvl w:val="0"/>
          <w:numId w:val="3"/>
        </w:numPr>
        <w:jc w:val="both"/>
        <w:rPr>
          <w:rFonts w:ascii="Times New Roman" w:hAnsi="Times New Roman" w:cs="Times New Roman"/>
        </w:rPr>
      </w:pPr>
      <w:r w:rsidRPr="005A1A90">
        <w:rPr>
          <w:rFonts w:ascii="Times New Roman" w:hAnsi="Times New Roman" w:cs="Times New Roman"/>
        </w:rPr>
        <w:t>To understand the concept of communication in the context of development</w:t>
      </w:r>
    </w:p>
    <w:p w:rsidR="00AB2BEF" w:rsidRPr="005A1A90" w:rsidRDefault="00FF64DC" w:rsidP="00DA5133">
      <w:pPr>
        <w:pStyle w:val="ListParagraph"/>
        <w:numPr>
          <w:ilvl w:val="0"/>
          <w:numId w:val="3"/>
        </w:numPr>
        <w:spacing w:after="39"/>
        <w:jc w:val="both"/>
        <w:rPr>
          <w:rFonts w:ascii="Times New Roman" w:hAnsi="Times New Roman" w:cs="Times New Roman"/>
        </w:rPr>
      </w:pPr>
      <w:r w:rsidRPr="005A1A90">
        <w:rPr>
          <w:rFonts w:ascii="Times New Roman" w:hAnsi="Times New Roman" w:cs="Times New Roman"/>
        </w:rPr>
        <w:t>To understand the concept and fundamental of developments in the context of approaches in development communication</w:t>
      </w:r>
    </w:p>
    <w:p w:rsidR="00AB2BEF" w:rsidRPr="005A1A90" w:rsidRDefault="00AB2BEF" w:rsidP="00DA5133">
      <w:pPr>
        <w:pStyle w:val="ListParagraph"/>
        <w:numPr>
          <w:ilvl w:val="0"/>
          <w:numId w:val="3"/>
        </w:numPr>
        <w:spacing w:after="39"/>
        <w:jc w:val="both"/>
        <w:rPr>
          <w:rFonts w:ascii="Times New Roman" w:hAnsi="Times New Roman" w:cs="Times New Roman"/>
        </w:rPr>
      </w:pPr>
      <w:r w:rsidRPr="005A1A90">
        <w:rPr>
          <w:rFonts w:ascii="Times New Roman" w:hAnsi="Times New Roman" w:cs="Times New Roman"/>
        </w:rPr>
        <w:t xml:space="preserve">To acquire skills and enhance the capacities for effective communication </w:t>
      </w:r>
    </w:p>
    <w:p w:rsidR="00AB2BEF" w:rsidRPr="005A1A90" w:rsidRDefault="00AB2BEF" w:rsidP="00DA5133">
      <w:pPr>
        <w:pStyle w:val="Default"/>
        <w:numPr>
          <w:ilvl w:val="0"/>
          <w:numId w:val="3"/>
        </w:numPr>
        <w:jc w:val="both"/>
        <w:rPr>
          <w:sz w:val="22"/>
          <w:szCs w:val="22"/>
        </w:rPr>
      </w:pPr>
      <w:r w:rsidRPr="005A1A90">
        <w:rPr>
          <w:sz w:val="22"/>
          <w:szCs w:val="22"/>
        </w:rPr>
        <w:t xml:space="preserve"> Application of development communication tools in practice.</w:t>
      </w:r>
    </w:p>
    <w:p w:rsidR="00AB2BEF" w:rsidRPr="005A1A90" w:rsidRDefault="00AB2BEF" w:rsidP="00DA5133">
      <w:pPr>
        <w:pStyle w:val="Default"/>
        <w:numPr>
          <w:ilvl w:val="0"/>
          <w:numId w:val="3"/>
        </w:numPr>
        <w:jc w:val="both"/>
        <w:rPr>
          <w:sz w:val="22"/>
          <w:szCs w:val="22"/>
        </w:rPr>
      </w:pPr>
      <w:r w:rsidRPr="005A1A90">
        <w:rPr>
          <w:sz w:val="22"/>
          <w:szCs w:val="22"/>
        </w:rPr>
        <w:t xml:space="preserve">To develop abilities in using innovative and participatory communication media for development </w:t>
      </w:r>
    </w:p>
    <w:p w:rsidR="005A1A90" w:rsidRDefault="005A1A90" w:rsidP="005A1A90">
      <w:pPr>
        <w:rPr>
          <w:rFonts w:ascii="Times New Roman" w:hAnsi="Times New Roman" w:cs="Times New Roman"/>
          <w:b/>
        </w:rPr>
      </w:pPr>
    </w:p>
    <w:p w:rsidR="005A1A90" w:rsidRDefault="005A1A90" w:rsidP="005A1A90">
      <w:pPr>
        <w:jc w:val="center"/>
        <w:rPr>
          <w:rFonts w:ascii="Times New Roman" w:hAnsi="Times New Roman" w:cs="Times New Roman"/>
          <w:b/>
        </w:rPr>
      </w:pPr>
      <w:r w:rsidRPr="001A3E77">
        <w:rPr>
          <w:rFonts w:ascii="Times New Roman" w:hAnsi="Times New Roman" w:cs="Times New Roman"/>
          <w:b/>
          <w:caps/>
        </w:rPr>
        <w:t>Course Contents</w:t>
      </w:r>
    </w:p>
    <w:tbl>
      <w:tblPr>
        <w:tblStyle w:val="TableGrid"/>
        <w:tblW w:w="0" w:type="auto"/>
        <w:tblLook w:val="04A0"/>
      </w:tblPr>
      <w:tblGrid>
        <w:gridCol w:w="897"/>
        <w:gridCol w:w="1960"/>
        <w:gridCol w:w="4243"/>
        <w:gridCol w:w="436"/>
        <w:gridCol w:w="409"/>
        <w:gridCol w:w="457"/>
        <w:gridCol w:w="840"/>
      </w:tblGrid>
      <w:tr w:rsidR="005A1A90" w:rsidRPr="001A3E77" w:rsidTr="00F46679">
        <w:trPr>
          <w:trHeight w:val="630"/>
        </w:trPr>
        <w:tc>
          <w:tcPr>
            <w:tcW w:w="897" w:type="dxa"/>
          </w:tcPr>
          <w:p w:rsidR="005A1A90" w:rsidRPr="001A3E77" w:rsidRDefault="005A1A90" w:rsidP="00F46679">
            <w:pPr>
              <w:rPr>
                <w:rFonts w:ascii="Times New Roman" w:hAnsi="Times New Roman" w:cs="Times New Roman"/>
                <w:b/>
              </w:rPr>
            </w:pPr>
            <w:r w:rsidRPr="001A3E77">
              <w:rPr>
                <w:rFonts w:ascii="Times New Roman" w:hAnsi="Times New Roman" w:cs="Times New Roman"/>
                <w:b/>
              </w:rPr>
              <w:t xml:space="preserve">Units </w:t>
            </w:r>
          </w:p>
        </w:tc>
        <w:tc>
          <w:tcPr>
            <w:tcW w:w="1960" w:type="dxa"/>
          </w:tcPr>
          <w:p w:rsidR="005A1A90" w:rsidRPr="001A3E77" w:rsidRDefault="005A1A90" w:rsidP="00F46679">
            <w:pPr>
              <w:rPr>
                <w:rFonts w:ascii="Times New Roman" w:hAnsi="Times New Roman" w:cs="Times New Roman"/>
                <w:b/>
              </w:rPr>
            </w:pPr>
            <w:r w:rsidRPr="001A3E77">
              <w:rPr>
                <w:rFonts w:ascii="Times New Roman" w:hAnsi="Times New Roman" w:cs="Times New Roman"/>
                <w:b/>
              </w:rPr>
              <w:t xml:space="preserve">Name of the Unit </w:t>
            </w:r>
          </w:p>
        </w:tc>
        <w:tc>
          <w:tcPr>
            <w:tcW w:w="4243" w:type="dxa"/>
          </w:tcPr>
          <w:p w:rsidR="005A1A90" w:rsidRPr="001A3E77" w:rsidRDefault="005A1A90" w:rsidP="00F46679">
            <w:pPr>
              <w:rPr>
                <w:rFonts w:ascii="Times New Roman" w:hAnsi="Times New Roman" w:cs="Times New Roman"/>
                <w:b/>
              </w:rPr>
            </w:pPr>
            <w:r w:rsidRPr="001A3E77">
              <w:rPr>
                <w:rFonts w:ascii="Times New Roman" w:hAnsi="Times New Roman" w:cs="Times New Roman"/>
                <w:b/>
              </w:rPr>
              <w:t>Contents</w:t>
            </w:r>
          </w:p>
        </w:tc>
        <w:tc>
          <w:tcPr>
            <w:tcW w:w="436" w:type="dxa"/>
          </w:tcPr>
          <w:p w:rsidR="005A1A90" w:rsidRPr="001A3E77" w:rsidRDefault="005A1A90" w:rsidP="00F46679">
            <w:pPr>
              <w:rPr>
                <w:rFonts w:ascii="Times New Roman" w:hAnsi="Times New Roman" w:cs="Times New Roman"/>
                <w:b/>
              </w:rPr>
            </w:pPr>
            <w:r w:rsidRPr="001A3E77">
              <w:rPr>
                <w:rFonts w:ascii="Times New Roman" w:hAnsi="Times New Roman" w:cs="Times New Roman"/>
                <w:b/>
              </w:rPr>
              <w:t>L</w:t>
            </w:r>
          </w:p>
        </w:tc>
        <w:tc>
          <w:tcPr>
            <w:tcW w:w="409" w:type="dxa"/>
          </w:tcPr>
          <w:p w:rsidR="005A1A90" w:rsidRPr="001A3E77" w:rsidRDefault="005A1A90" w:rsidP="00F46679">
            <w:pPr>
              <w:rPr>
                <w:rFonts w:ascii="Times New Roman" w:hAnsi="Times New Roman" w:cs="Times New Roman"/>
                <w:b/>
              </w:rPr>
            </w:pPr>
            <w:r w:rsidRPr="001A3E77">
              <w:rPr>
                <w:rFonts w:ascii="Times New Roman" w:hAnsi="Times New Roman" w:cs="Times New Roman"/>
                <w:b/>
              </w:rPr>
              <w:t>T</w:t>
            </w:r>
          </w:p>
        </w:tc>
        <w:tc>
          <w:tcPr>
            <w:tcW w:w="457" w:type="dxa"/>
          </w:tcPr>
          <w:p w:rsidR="005A1A90" w:rsidRPr="001A3E77" w:rsidRDefault="005A1A90" w:rsidP="00F46679">
            <w:pPr>
              <w:rPr>
                <w:rFonts w:ascii="Times New Roman" w:hAnsi="Times New Roman" w:cs="Times New Roman"/>
                <w:b/>
              </w:rPr>
            </w:pPr>
            <w:r w:rsidRPr="001A3E77">
              <w:rPr>
                <w:rFonts w:ascii="Times New Roman" w:hAnsi="Times New Roman" w:cs="Times New Roman"/>
                <w:b/>
              </w:rPr>
              <w:t>P</w:t>
            </w:r>
          </w:p>
        </w:tc>
        <w:tc>
          <w:tcPr>
            <w:tcW w:w="840" w:type="dxa"/>
          </w:tcPr>
          <w:p w:rsidR="005A1A90" w:rsidRPr="001A3E77" w:rsidRDefault="005A1A90" w:rsidP="00F46679">
            <w:pPr>
              <w:rPr>
                <w:rFonts w:ascii="Times New Roman" w:hAnsi="Times New Roman" w:cs="Times New Roman"/>
                <w:b/>
              </w:rPr>
            </w:pPr>
            <w:r w:rsidRPr="001A3E77">
              <w:rPr>
                <w:rFonts w:ascii="Times New Roman" w:hAnsi="Times New Roman" w:cs="Times New Roman"/>
                <w:b/>
              </w:rPr>
              <w:t>Marks</w:t>
            </w:r>
          </w:p>
        </w:tc>
      </w:tr>
      <w:tr w:rsidR="005A1A90" w:rsidRPr="001A3E77" w:rsidTr="00F46679">
        <w:trPr>
          <w:trHeight w:val="1156"/>
        </w:trPr>
        <w:tc>
          <w:tcPr>
            <w:tcW w:w="897" w:type="dxa"/>
          </w:tcPr>
          <w:p w:rsidR="005A1A90" w:rsidRPr="001A3E77" w:rsidRDefault="005A1A90" w:rsidP="00F46679">
            <w:pPr>
              <w:jc w:val="center"/>
              <w:rPr>
                <w:rFonts w:ascii="Times New Roman" w:hAnsi="Times New Roman" w:cs="Times New Roman"/>
                <w:b/>
              </w:rPr>
            </w:pPr>
          </w:p>
          <w:p w:rsidR="005A1A90" w:rsidRPr="001A3E77" w:rsidRDefault="005A1A90" w:rsidP="00F46679">
            <w:pPr>
              <w:jc w:val="center"/>
              <w:rPr>
                <w:rFonts w:ascii="Times New Roman" w:hAnsi="Times New Roman" w:cs="Times New Roman"/>
                <w:b/>
              </w:rPr>
            </w:pPr>
          </w:p>
          <w:p w:rsidR="005A1A90" w:rsidRPr="001A3E77" w:rsidRDefault="005A1A90" w:rsidP="00F46679">
            <w:pPr>
              <w:jc w:val="center"/>
              <w:rPr>
                <w:rFonts w:ascii="Times New Roman" w:hAnsi="Times New Roman" w:cs="Times New Roman"/>
                <w:b/>
              </w:rPr>
            </w:pPr>
            <w:r w:rsidRPr="001A3E77">
              <w:rPr>
                <w:rFonts w:ascii="Times New Roman" w:hAnsi="Times New Roman" w:cs="Times New Roman"/>
                <w:b/>
              </w:rPr>
              <w:t>1</w:t>
            </w:r>
          </w:p>
        </w:tc>
        <w:tc>
          <w:tcPr>
            <w:tcW w:w="1960" w:type="dxa"/>
          </w:tcPr>
          <w:p w:rsidR="005A1A90" w:rsidRPr="005A1A90" w:rsidRDefault="005A1A90" w:rsidP="005A1A90">
            <w:pPr>
              <w:rPr>
                <w:rFonts w:ascii="Times New Roman" w:hAnsi="Times New Roman" w:cs="Times New Roman"/>
                <w:b/>
              </w:rPr>
            </w:pPr>
            <w:r w:rsidRPr="005A1A90">
              <w:rPr>
                <w:rFonts w:ascii="Times New Roman" w:hAnsi="Times New Roman" w:cs="Times New Roman"/>
                <w:b/>
              </w:rPr>
              <w:t>Understanding Communication</w:t>
            </w:r>
          </w:p>
          <w:p w:rsidR="005A1A90" w:rsidRPr="001A3E77" w:rsidRDefault="005A1A90" w:rsidP="00F46679">
            <w:pPr>
              <w:jc w:val="both"/>
              <w:rPr>
                <w:rFonts w:ascii="Times New Roman" w:hAnsi="Times New Roman" w:cs="Times New Roman"/>
                <w:b/>
              </w:rPr>
            </w:pPr>
          </w:p>
        </w:tc>
        <w:tc>
          <w:tcPr>
            <w:tcW w:w="4243" w:type="dxa"/>
          </w:tcPr>
          <w:p w:rsidR="005A1A90" w:rsidRPr="005A1A90" w:rsidRDefault="005A1A90" w:rsidP="005A1A90">
            <w:pPr>
              <w:pStyle w:val="ListParagraph"/>
              <w:numPr>
                <w:ilvl w:val="0"/>
                <w:numId w:val="4"/>
              </w:numPr>
              <w:rPr>
                <w:rFonts w:ascii="Times New Roman" w:hAnsi="Times New Roman" w:cs="Times New Roman"/>
              </w:rPr>
            </w:pPr>
            <w:r w:rsidRPr="005A1A90">
              <w:rPr>
                <w:rFonts w:ascii="Times New Roman" w:hAnsi="Times New Roman" w:cs="Times New Roman"/>
              </w:rPr>
              <w:t xml:space="preserve">Communication: concept, principles and its significance; </w:t>
            </w:r>
          </w:p>
          <w:p w:rsidR="005A1A90" w:rsidRPr="005A1A90" w:rsidRDefault="005A1A90" w:rsidP="005A1A90">
            <w:pPr>
              <w:pStyle w:val="ListParagraph"/>
              <w:numPr>
                <w:ilvl w:val="0"/>
                <w:numId w:val="4"/>
              </w:numPr>
              <w:rPr>
                <w:rFonts w:ascii="Times New Roman" w:hAnsi="Times New Roman" w:cs="Times New Roman"/>
              </w:rPr>
            </w:pPr>
            <w:r w:rsidRPr="005A1A90">
              <w:rPr>
                <w:rFonts w:ascii="Times New Roman" w:hAnsi="Times New Roman" w:cs="Times New Roman"/>
              </w:rPr>
              <w:t xml:space="preserve">Process of Communication; </w:t>
            </w:r>
          </w:p>
          <w:p w:rsidR="005A1A90" w:rsidRPr="005A1A90" w:rsidRDefault="005A1A90" w:rsidP="005A1A90">
            <w:pPr>
              <w:pStyle w:val="ListParagraph"/>
              <w:numPr>
                <w:ilvl w:val="0"/>
                <w:numId w:val="4"/>
              </w:numPr>
              <w:rPr>
                <w:rFonts w:ascii="Times New Roman" w:hAnsi="Times New Roman" w:cs="Times New Roman"/>
              </w:rPr>
            </w:pPr>
            <w:r w:rsidRPr="005A1A90">
              <w:rPr>
                <w:rFonts w:ascii="Times New Roman" w:hAnsi="Times New Roman" w:cs="Times New Roman"/>
              </w:rPr>
              <w:t>Forms of communication: Verbal, non-verbal and written; Barriers to communication; role of communication planner; training  for effective communication of development functionaries; communication competencies to work in diverse settings</w:t>
            </w:r>
          </w:p>
        </w:tc>
        <w:tc>
          <w:tcPr>
            <w:tcW w:w="436" w:type="dxa"/>
          </w:tcPr>
          <w:p w:rsidR="005A1A90" w:rsidRPr="001A3E77" w:rsidRDefault="00BD0215" w:rsidP="00F46679">
            <w:pPr>
              <w:rPr>
                <w:rFonts w:ascii="Times New Roman" w:hAnsi="Times New Roman" w:cs="Times New Roman"/>
                <w:b/>
              </w:rPr>
            </w:pPr>
            <w:r>
              <w:rPr>
                <w:rFonts w:ascii="Times New Roman" w:hAnsi="Times New Roman" w:cs="Times New Roman"/>
                <w:b/>
              </w:rPr>
              <w:t>6</w:t>
            </w:r>
          </w:p>
        </w:tc>
        <w:tc>
          <w:tcPr>
            <w:tcW w:w="409" w:type="dxa"/>
          </w:tcPr>
          <w:p w:rsidR="005A1A90" w:rsidRPr="001A3E77" w:rsidRDefault="00BD0215" w:rsidP="00F46679">
            <w:pPr>
              <w:rPr>
                <w:rFonts w:ascii="Times New Roman" w:hAnsi="Times New Roman" w:cs="Times New Roman"/>
                <w:b/>
              </w:rPr>
            </w:pPr>
            <w:r>
              <w:rPr>
                <w:rFonts w:ascii="Times New Roman" w:hAnsi="Times New Roman" w:cs="Times New Roman"/>
                <w:b/>
              </w:rPr>
              <w:t>2</w:t>
            </w:r>
          </w:p>
        </w:tc>
        <w:tc>
          <w:tcPr>
            <w:tcW w:w="457" w:type="dxa"/>
          </w:tcPr>
          <w:p w:rsidR="005A1A90" w:rsidRPr="001A3E77" w:rsidRDefault="005A1A90" w:rsidP="00F46679">
            <w:pPr>
              <w:rPr>
                <w:rFonts w:ascii="Times New Roman" w:hAnsi="Times New Roman" w:cs="Times New Roman"/>
                <w:b/>
              </w:rPr>
            </w:pPr>
            <w:r w:rsidRPr="001A3E77">
              <w:rPr>
                <w:rFonts w:ascii="Times New Roman" w:hAnsi="Times New Roman" w:cs="Times New Roman"/>
                <w:b/>
              </w:rPr>
              <w:t>-</w:t>
            </w:r>
          </w:p>
        </w:tc>
        <w:tc>
          <w:tcPr>
            <w:tcW w:w="840" w:type="dxa"/>
          </w:tcPr>
          <w:p w:rsidR="005A1A90" w:rsidRPr="001A3E77" w:rsidRDefault="005A1A90" w:rsidP="00F46679">
            <w:pPr>
              <w:rPr>
                <w:rFonts w:ascii="Times New Roman" w:hAnsi="Times New Roman" w:cs="Times New Roman"/>
                <w:b/>
              </w:rPr>
            </w:pPr>
            <w:r w:rsidRPr="001A3E77">
              <w:rPr>
                <w:rFonts w:ascii="Times New Roman" w:hAnsi="Times New Roman" w:cs="Times New Roman"/>
                <w:b/>
              </w:rPr>
              <w:t>20</w:t>
            </w:r>
          </w:p>
        </w:tc>
      </w:tr>
      <w:tr w:rsidR="00BD0215" w:rsidRPr="001A3E77" w:rsidTr="00F46679">
        <w:tc>
          <w:tcPr>
            <w:tcW w:w="897" w:type="dxa"/>
          </w:tcPr>
          <w:p w:rsidR="00BD0215" w:rsidRPr="001A3E77" w:rsidRDefault="00BD0215" w:rsidP="00F46679">
            <w:pPr>
              <w:jc w:val="center"/>
              <w:rPr>
                <w:rFonts w:ascii="Times New Roman" w:hAnsi="Times New Roman" w:cs="Times New Roman"/>
                <w:b/>
              </w:rPr>
            </w:pPr>
            <w:r w:rsidRPr="001A3E77">
              <w:rPr>
                <w:rFonts w:ascii="Times New Roman" w:hAnsi="Times New Roman" w:cs="Times New Roman"/>
                <w:b/>
              </w:rPr>
              <w:t>2</w:t>
            </w:r>
          </w:p>
        </w:tc>
        <w:tc>
          <w:tcPr>
            <w:tcW w:w="1960" w:type="dxa"/>
          </w:tcPr>
          <w:p w:rsidR="00BD0215" w:rsidRPr="005A1A90" w:rsidRDefault="00BD0215" w:rsidP="005A1A90">
            <w:pPr>
              <w:rPr>
                <w:rFonts w:ascii="Times New Roman" w:hAnsi="Times New Roman" w:cs="Times New Roman"/>
                <w:b/>
              </w:rPr>
            </w:pPr>
            <w:r w:rsidRPr="005A1A90">
              <w:rPr>
                <w:rFonts w:ascii="Times New Roman" w:hAnsi="Times New Roman" w:cs="Times New Roman"/>
                <w:b/>
              </w:rPr>
              <w:t>Development Communication</w:t>
            </w:r>
          </w:p>
          <w:p w:rsidR="00BD0215" w:rsidRPr="001A3E77" w:rsidRDefault="00BD0215" w:rsidP="00F46679">
            <w:pPr>
              <w:jc w:val="both"/>
              <w:rPr>
                <w:rFonts w:ascii="Times New Roman" w:hAnsi="Times New Roman" w:cs="Times New Roman"/>
                <w:b/>
              </w:rPr>
            </w:pPr>
          </w:p>
        </w:tc>
        <w:tc>
          <w:tcPr>
            <w:tcW w:w="4243" w:type="dxa"/>
          </w:tcPr>
          <w:p w:rsidR="00BD0215" w:rsidRPr="005A1A90" w:rsidRDefault="00BD0215" w:rsidP="005A1A90">
            <w:pPr>
              <w:pStyle w:val="ListParagraph"/>
              <w:numPr>
                <w:ilvl w:val="0"/>
                <w:numId w:val="5"/>
              </w:numPr>
              <w:rPr>
                <w:rFonts w:ascii="Times New Roman" w:hAnsi="Times New Roman" w:cs="Times New Roman"/>
              </w:rPr>
            </w:pPr>
            <w:r w:rsidRPr="005A1A90">
              <w:rPr>
                <w:rFonts w:ascii="Times New Roman" w:hAnsi="Times New Roman" w:cs="Times New Roman"/>
              </w:rPr>
              <w:t xml:space="preserve">Development Communication: meaning, definition, </w:t>
            </w:r>
          </w:p>
          <w:p w:rsidR="00BD0215" w:rsidRPr="005A1A90" w:rsidRDefault="00BD0215" w:rsidP="005A1A90">
            <w:pPr>
              <w:pStyle w:val="ListParagraph"/>
              <w:numPr>
                <w:ilvl w:val="0"/>
                <w:numId w:val="5"/>
              </w:numPr>
              <w:rPr>
                <w:rFonts w:ascii="Times New Roman" w:hAnsi="Times New Roman" w:cs="Times New Roman"/>
              </w:rPr>
            </w:pPr>
            <w:r w:rsidRPr="005A1A90">
              <w:rPr>
                <w:rFonts w:ascii="Times New Roman" w:hAnsi="Times New Roman" w:cs="Times New Roman"/>
              </w:rPr>
              <w:t xml:space="preserve">strategies in development communication; </w:t>
            </w:r>
          </w:p>
          <w:p w:rsidR="00BD0215" w:rsidRPr="005A1A90" w:rsidRDefault="00BD0215" w:rsidP="005A1A90">
            <w:pPr>
              <w:pStyle w:val="ListParagraph"/>
              <w:numPr>
                <w:ilvl w:val="0"/>
                <w:numId w:val="5"/>
              </w:numPr>
              <w:rPr>
                <w:rFonts w:ascii="Times New Roman" w:hAnsi="Times New Roman" w:cs="Times New Roman"/>
              </w:rPr>
            </w:pPr>
            <w:r w:rsidRPr="005A1A90">
              <w:rPr>
                <w:rFonts w:ascii="Times New Roman" w:hAnsi="Times New Roman" w:cs="Times New Roman"/>
              </w:rPr>
              <w:t>Barriers to development communication (Social, cultural and economic); development communication policy: strategies and action plans.</w:t>
            </w:r>
          </w:p>
        </w:tc>
        <w:tc>
          <w:tcPr>
            <w:tcW w:w="436" w:type="dxa"/>
          </w:tcPr>
          <w:p w:rsidR="00BD0215" w:rsidRPr="001A3E77" w:rsidRDefault="00BD0215" w:rsidP="00727A87">
            <w:pPr>
              <w:rPr>
                <w:rFonts w:ascii="Times New Roman" w:hAnsi="Times New Roman" w:cs="Times New Roman"/>
                <w:b/>
              </w:rPr>
            </w:pPr>
            <w:r>
              <w:rPr>
                <w:rFonts w:ascii="Times New Roman" w:hAnsi="Times New Roman" w:cs="Times New Roman"/>
                <w:b/>
              </w:rPr>
              <w:t>6</w:t>
            </w:r>
          </w:p>
        </w:tc>
        <w:tc>
          <w:tcPr>
            <w:tcW w:w="409" w:type="dxa"/>
          </w:tcPr>
          <w:p w:rsidR="00BD0215" w:rsidRPr="001A3E77" w:rsidRDefault="00BD0215" w:rsidP="00727A87">
            <w:pPr>
              <w:rPr>
                <w:rFonts w:ascii="Times New Roman" w:hAnsi="Times New Roman" w:cs="Times New Roman"/>
                <w:b/>
              </w:rPr>
            </w:pPr>
            <w:r>
              <w:rPr>
                <w:rFonts w:ascii="Times New Roman" w:hAnsi="Times New Roman" w:cs="Times New Roman"/>
                <w:b/>
              </w:rPr>
              <w:t>2</w:t>
            </w:r>
          </w:p>
        </w:tc>
        <w:tc>
          <w:tcPr>
            <w:tcW w:w="457" w:type="dxa"/>
          </w:tcPr>
          <w:p w:rsidR="00BD0215" w:rsidRPr="001A3E77" w:rsidRDefault="00BD0215" w:rsidP="00F46679">
            <w:pPr>
              <w:rPr>
                <w:rFonts w:ascii="Times New Roman" w:hAnsi="Times New Roman" w:cs="Times New Roman"/>
                <w:b/>
              </w:rPr>
            </w:pPr>
            <w:r w:rsidRPr="001A3E77">
              <w:rPr>
                <w:rFonts w:ascii="Times New Roman" w:hAnsi="Times New Roman" w:cs="Times New Roman"/>
                <w:b/>
              </w:rPr>
              <w:t>-</w:t>
            </w:r>
          </w:p>
        </w:tc>
        <w:tc>
          <w:tcPr>
            <w:tcW w:w="840" w:type="dxa"/>
          </w:tcPr>
          <w:p w:rsidR="00BD0215" w:rsidRPr="001A3E77" w:rsidRDefault="00BD0215" w:rsidP="00F46679">
            <w:pPr>
              <w:rPr>
                <w:rFonts w:ascii="Times New Roman" w:hAnsi="Times New Roman" w:cs="Times New Roman"/>
                <w:b/>
              </w:rPr>
            </w:pPr>
            <w:r w:rsidRPr="001A3E77">
              <w:rPr>
                <w:rFonts w:ascii="Times New Roman" w:hAnsi="Times New Roman" w:cs="Times New Roman"/>
                <w:b/>
              </w:rPr>
              <w:t>20</w:t>
            </w:r>
          </w:p>
        </w:tc>
      </w:tr>
      <w:tr w:rsidR="00BD0215" w:rsidRPr="001A3E77" w:rsidTr="00F46679">
        <w:tc>
          <w:tcPr>
            <w:tcW w:w="897" w:type="dxa"/>
          </w:tcPr>
          <w:p w:rsidR="00BD0215" w:rsidRPr="001A3E77" w:rsidRDefault="00BD0215" w:rsidP="00F46679">
            <w:pPr>
              <w:jc w:val="center"/>
              <w:rPr>
                <w:rFonts w:ascii="Times New Roman" w:hAnsi="Times New Roman" w:cs="Times New Roman"/>
                <w:b/>
              </w:rPr>
            </w:pPr>
            <w:r w:rsidRPr="001A3E77">
              <w:rPr>
                <w:rFonts w:ascii="Times New Roman" w:hAnsi="Times New Roman" w:cs="Times New Roman"/>
                <w:b/>
              </w:rPr>
              <w:t>3</w:t>
            </w:r>
          </w:p>
        </w:tc>
        <w:tc>
          <w:tcPr>
            <w:tcW w:w="1960" w:type="dxa"/>
          </w:tcPr>
          <w:p w:rsidR="00BD0215" w:rsidRPr="001A3E77" w:rsidRDefault="00BD0215" w:rsidP="00F46679">
            <w:pPr>
              <w:jc w:val="both"/>
              <w:rPr>
                <w:rFonts w:ascii="Times New Roman" w:hAnsi="Times New Roman" w:cs="Times New Roman"/>
                <w:b/>
              </w:rPr>
            </w:pPr>
            <w:r w:rsidRPr="005A1A90">
              <w:rPr>
                <w:rFonts w:ascii="Times New Roman" w:hAnsi="Times New Roman" w:cs="Times New Roman"/>
                <w:b/>
              </w:rPr>
              <w:t xml:space="preserve">Media for Effective </w:t>
            </w:r>
            <w:r w:rsidRPr="005A1A90">
              <w:rPr>
                <w:rFonts w:ascii="Times New Roman" w:hAnsi="Times New Roman" w:cs="Times New Roman"/>
                <w:b/>
              </w:rPr>
              <w:lastRenderedPageBreak/>
              <w:t>Communication</w:t>
            </w:r>
          </w:p>
        </w:tc>
        <w:tc>
          <w:tcPr>
            <w:tcW w:w="4243" w:type="dxa"/>
          </w:tcPr>
          <w:p w:rsidR="00BD0215" w:rsidRPr="005A1A90" w:rsidRDefault="00BD0215" w:rsidP="005A1A90">
            <w:pPr>
              <w:pStyle w:val="ListParagraph"/>
              <w:numPr>
                <w:ilvl w:val="0"/>
                <w:numId w:val="7"/>
              </w:numPr>
              <w:rPr>
                <w:rFonts w:ascii="Times New Roman" w:hAnsi="Times New Roman" w:cs="Times New Roman"/>
              </w:rPr>
            </w:pPr>
            <w:r w:rsidRPr="005A1A90">
              <w:rPr>
                <w:rFonts w:ascii="Times New Roman" w:hAnsi="Times New Roman" w:cs="Times New Roman"/>
              </w:rPr>
              <w:lastRenderedPageBreak/>
              <w:t xml:space="preserve">Information, Education and Communication - types, relevance, </w:t>
            </w:r>
            <w:r w:rsidRPr="005A1A90">
              <w:rPr>
                <w:rFonts w:ascii="Times New Roman" w:hAnsi="Times New Roman" w:cs="Times New Roman"/>
              </w:rPr>
              <w:lastRenderedPageBreak/>
              <w:t>effective usage</w:t>
            </w:r>
          </w:p>
          <w:p w:rsidR="00BD0215" w:rsidRPr="005A1A90" w:rsidRDefault="00BD0215" w:rsidP="005A1A90">
            <w:pPr>
              <w:pStyle w:val="ListParagraph"/>
              <w:numPr>
                <w:ilvl w:val="0"/>
                <w:numId w:val="6"/>
              </w:numPr>
              <w:rPr>
                <w:rFonts w:ascii="Times New Roman" w:hAnsi="Times New Roman" w:cs="Times New Roman"/>
              </w:rPr>
            </w:pPr>
            <w:r w:rsidRPr="005A1A90">
              <w:rPr>
                <w:rFonts w:ascii="Times New Roman" w:hAnsi="Times New Roman" w:cs="Times New Roman"/>
              </w:rPr>
              <w:t xml:space="preserve">Group Media: Concept, manufacture and use of different media for a campaign </w:t>
            </w:r>
            <w:r w:rsidRPr="005A1A90">
              <w:rPr>
                <w:rFonts w:ascii="Vani" w:hAnsi="Vani" w:cs="Times New Roman"/>
              </w:rPr>
              <w:t>‐</w:t>
            </w:r>
            <w:r w:rsidRPr="005A1A90">
              <w:rPr>
                <w:rFonts w:ascii="Times New Roman" w:hAnsi="Times New Roman" w:cs="Times New Roman"/>
              </w:rPr>
              <w:t xml:space="preserve"> photos, posters, puppets, flash cards, street play; </w:t>
            </w:r>
          </w:p>
          <w:p w:rsidR="00BD0215" w:rsidRPr="005A1A90" w:rsidRDefault="00BD0215" w:rsidP="005A1A90">
            <w:pPr>
              <w:pStyle w:val="ListParagraph"/>
              <w:numPr>
                <w:ilvl w:val="0"/>
                <w:numId w:val="6"/>
              </w:numPr>
              <w:rPr>
                <w:rFonts w:ascii="Times New Roman" w:hAnsi="Times New Roman" w:cs="Times New Roman"/>
              </w:rPr>
            </w:pPr>
            <w:r w:rsidRPr="005A1A90">
              <w:rPr>
                <w:rFonts w:ascii="Times New Roman" w:hAnsi="Times New Roman" w:cs="Times New Roman"/>
              </w:rPr>
              <w:t xml:space="preserve">Electronic Media: strengths and limitations of internet as a tool for development, use of social networking; Social networking: Face book, twitter, Blog, Websites and emails; Folk Media: Definition, types, problems faced in using folk media; </w:t>
            </w:r>
          </w:p>
        </w:tc>
        <w:tc>
          <w:tcPr>
            <w:tcW w:w="436" w:type="dxa"/>
          </w:tcPr>
          <w:p w:rsidR="00BD0215" w:rsidRPr="001A3E77" w:rsidRDefault="00BD0215" w:rsidP="00727A87">
            <w:pPr>
              <w:rPr>
                <w:rFonts w:ascii="Times New Roman" w:hAnsi="Times New Roman" w:cs="Times New Roman"/>
                <w:b/>
              </w:rPr>
            </w:pPr>
            <w:r>
              <w:rPr>
                <w:rFonts w:ascii="Times New Roman" w:hAnsi="Times New Roman" w:cs="Times New Roman"/>
                <w:b/>
              </w:rPr>
              <w:lastRenderedPageBreak/>
              <w:t>6</w:t>
            </w:r>
          </w:p>
        </w:tc>
        <w:tc>
          <w:tcPr>
            <w:tcW w:w="409" w:type="dxa"/>
          </w:tcPr>
          <w:p w:rsidR="00BD0215" w:rsidRPr="001A3E77" w:rsidRDefault="00BD0215" w:rsidP="00727A87">
            <w:pPr>
              <w:rPr>
                <w:rFonts w:ascii="Times New Roman" w:hAnsi="Times New Roman" w:cs="Times New Roman"/>
                <w:b/>
              </w:rPr>
            </w:pPr>
            <w:r>
              <w:rPr>
                <w:rFonts w:ascii="Times New Roman" w:hAnsi="Times New Roman" w:cs="Times New Roman"/>
                <w:b/>
              </w:rPr>
              <w:t>2</w:t>
            </w:r>
          </w:p>
        </w:tc>
        <w:tc>
          <w:tcPr>
            <w:tcW w:w="457" w:type="dxa"/>
          </w:tcPr>
          <w:p w:rsidR="00BD0215" w:rsidRPr="001A3E77" w:rsidRDefault="00BD0215" w:rsidP="00F46679">
            <w:pPr>
              <w:rPr>
                <w:rFonts w:ascii="Times New Roman" w:hAnsi="Times New Roman" w:cs="Times New Roman"/>
                <w:b/>
              </w:rPr>
            </w:pPr>
            <w:r w:rsidRPr="001A3E77">
              <w:rPr>
                <w:rFonts w:ascii="Times New Roman" w:hAnsi="Times New Roman" w:cs="Times New Roman"/>
                <w:b/>
              </w:rPr>
              <w:t>-</w:t>
            </w:r>
          </w:p>
        </w:tc>
        <w:tc>
          <w:tcPr>
            <w:tcW w:w="840" w:type="dxa"/>
          </w:tcPr>
          <w:p w:rsidR="00BD0215" w:rsidRPr="001A3E77" w:rsidRDefault="00BD0215" w:rsidP="00F46679">
            <w:pPr>
              <w:rPr>
                <w:rFonts w:ascii="Times New Roman" w:hAnsi="Times New Roman" w:cs="Times New Roman"/>
                <w:b/>
              </w:rPr>
            </w:pPr>
            <w:r w:rsidRPr="001A3E77">
              <w:rPr>
                <w:rFonts w:ascii="Times New Roman" w:hAnsi="Times New Roman" w:cs="Times New Roman"/>
                <w:b/>
              </w:rPr>
              <w:t>20</w:t>
            </w:r>
          </w:p>
        </w:tc>
      </w:tr>
      <w:tr w:rsidR="00BD0215" w:rsidRPr="001A3E77" w:rsidTr="00F46679">
        <w:tc>
          <w:tcPr>
            <w:tcW w:w="897" w:type="dxa"/>
          </w:tcPr>
          <w:p w:rsidR="00BD0215" w:rsidRPr="001A3E77" w:rsidRDefault="00BD0215" w:rsidP="00F46679">
            <w:pPr>
              <w:jc w:val="center"/>
              <w:rPr>
                <w:rFonts w:ascii="Times New Roman" w:hAnsi="Times New Roman" w:cs="Times New Roman"/>
                <w:b/>
              </w:rPr>
            </w:pPr>
            <w:r w:rsidRPr="001A3E77">
              <w:rPr>
                <w:rFonts w:ascii="Times New Roman" w:hAnsi="Times New Roman" w:cs="Times New Roman"/>
                <w:b/>
              </w:rPr>
              <w:lastRenderedPageBreak/>
              <w:t>4</w:t>
            </w:r>
          </w:p>
        </w:tc>
        <w:tc>
          <w:tcPr>
            <w:tcW w:w="1960" w:type="dxa"/>
          </w:tcPr>
          <w:p w:rsidR="00BD0215" w:rsidRPr="005A1A90" w:rsidRDefault="00BD0215" w:rsidP="005A1A90">
            <w:pPr>
              <w:rPr>
                <w:rFonts w:ascii="Times New Roman" w:hAnsi="Times New Roman" w:cs="Times New Roman"/>
                <w:b/>
              </w:rPr>
            </w:pPr>
            <w:r w:rsidRPr="005A1A90">
              <w:rPr>
                <w:rFonts w:ascii="Times New Roman" w:hAnsi="Times New Roman" w:cs="Times New Roman"/>
                <w:b/>
              </w:rPr>
              <w:t>Mass Communication for Development</w:t>
            </w:r>
          </w:p>
          <w:p w:rsidR="00BD0215" w:rsidRPr="001A3E77" w:rsidRDefault="00BD0215" w:rsidP="00F46679">
            <w:pPr>
              <w:jc w:val="both"/>
              <w:rPr>
                <w:rFonts w:ascii="Times New Roman" w:hAnsi="Times New Roman" w:cs="Times New Roman"/>
                <w:b/>
              </w:rPr>
            </w:pPr>
          </w:p>
        </w:tc>
        <w:tc>
          <w:tcPr>
            <w:tcW w:w="4243" w:type="dxa"/>
          </w:tcPr>
          <w:p w:rsidR="00BD0215" w:rsidRPr="005A1A90" w:rsidRDefault="00BD0215" w:rsidP="005A1A90">
            <w:pPr>
              <w:pStyle w:val="ListParagraph"/>
              <w:numPr>
                <w:ilvl w:val="0"/>
                <w:numId w:val="8"/>
              </w:numPr>
              <w:rPr>
                <w:rFonts w:ascii="Times New Roman" w:hAnsi="Times New Roman" w:cs="Times New Roman"/>
              </w:rPr>
            </w:pPr>
            <w:bookmarkStart w:id="0" w:name="_GoBack"/>
            <w:bookmarkEnd w:id="0"/>
            <w:r w:rsidRPr="005A1A90">
              <w:rPr>
                <w:rFonts w:ascii="Times New Roman" w:hAnsi="Times New Roman" w:cs="Times New Roman"/>
              </w:rPr>
              <w:t xml:space="preserve">Print Media </w:t>
            </w:r>
            <w:r w:rsidRPr="005A1A90">
              <w:rPr>
                <w:rFonts w:ascii="Vani" w:hAnsi="Vani" w:cs="Times New Roman"/>
              </w:rPr>
              <w:t>‐</w:t>
            </w:r>
            <w:r w:rsidRPr="005A1A90">
              <w:rPr>
                <w:rFonts w:ascii="Times New Roman" w:hAnsi="Times New Roman" w:cs="Times New Roman"/>
              </w:rPr>
              <w:t xml:space="preserve"> News papers, Magazines and Journals: strengths, limitations and effectiveness of each medium</w:t>
            </w:r>
          </w:p>
          <w:p w:rsidR="00BD0215" w:rsidRPr="005A1A90" w:rsidRDefault="00BD0215" w:rsidP="005A1A90">
            <w:pPr>
              <w:pStyle w:val="ListParagraph"/>
              <w:numPr>
                <w:ilvl w:val="0"/>
                <w:numId w:val="8"/>
              </w:numPr>
              <w:rPr>
                <w:rFonts w:ascii="Times New Roman" w:hAnsi="Times New Roman" w:cs="Times New Roman"/>
              </w:rPr>
            </w:pPr>
            <w:r w:rsidRPr="005A1A90">
              <w:rPr>
                <w:rFonts w:ascii="Times New Roman" w:hAnsi="Times New Roman" w:cs="Times New Roman"/>
              </w:rPr>
              <w:t>Audio</w:t>
            </w:r>
            <w:r w:rsidRPr="005A1A90">
              <w:rPr>
                <w:rFonts w:ascii="Vani" w:hAnsi="Vani" w:cs="Times New Roman"/>
              </w:rPr>
              <w:t>‐</w:t>
            </w:r>
            <w:r w:rsidRPr="005A1A90">
              <w:rPr>
                <w:rFonts w:ascii="Times New Roman" w:hAnsi="Times New Roman" w:cs="Times New Roman"/>
              </w:rPr>
              <w:t xml:space="preserve">Visual Media </w:t>
            </w:r>
            <w:r w:rsidRPr="005A1A90">
              <w:rPr>
                <w:rFonts w:ascii="Vani" w:hAnsi="Vani" w:cs="Times New Roman"/>
              </w:rPr>
              <w:t>‐</w:t>
            </w:r>
            <w:r w:rsidRPr="005A1A90">
              <w:rPr>
                <w:rFonts w:ascii="Times New Roman" w:hAnsi="Times New Roman" w:cs="Times New Roman"/>
              </w:rPr>
              <w:t xml:space="preserve"> Radio, Advertisements, TV and Cinema: analysis of strengths and limitations of each medium as a tool for development</w:t>
            </w:r>
          </w:p>
          <w:p w:rsidR="00BD0215" w:rsidRPr="005A1A90" w:rsidRDefault="00BD0215" w:rsidP="005A1A90">
            <w:pPr>
              <w:pStyle w:val="ListParagraph"/>
              <w:numPr>
                <w:ilvl w:val="0"/>
                <w:numId w:val="8"/>
              </w:numPr>
              <w:rPr>
                <w:rFonts w:ascii="Times New Roman" w:hAnsi="Times New Roman" w:cs="Times New Roman"/>
              </w:rPr>
            </w:pPr>
            <w:r w:rsidRPr="005A1A90">
              <w:rPr>
                <w:rFonts w:ascii="Times New Roman" w:hAnsi="Times New Roman" w:cs="Times New Roman"/>
              </w:rPr>
              <w:t xml:space="preserve">Songs and Drama Division: </w:t>
            </w:r>
            <w:proofErr w:type="spellStart"/>
            <w:r w:rsidRPr="005A1A90">
              <w:rPr>
                <w:rFonts w:ascii="Times New Roman" w:hAnsi="Times New Roman" w:cs="Times New Roman"/>
              </w:rPr>
              <w:t>Prasar</w:t>
            </w:r>
            <w:proofErr w:type="spellEnd"/>
            <w:r w:rsidRPr="005A1A90">
              <w:rPr>
                <w:rFonts w:ascii="Times New Roman" w:hAnsi="Times New Roman" w:cs="Times New Roman"/>
              </w:rPr>
              <w:t xml:space="preserve"> </w:t>
            </w:r>
            <w:proofErr w:type="spellStart"/>
            <w:r w:rsidRPr="005A1A90">
              <w:rPr>
                <w:rFonts w:ascii="Times New Roman" w:hAnsi="Times New Roman" w:cs="Times New Roman"/>
              </w:rPr>
              <w:t>Bharti</w:t>
            </w:r>
            <w:proofErr w:type="spellEnd"/>
            <w:r w:rsidRPr="005A1A90">
              <w:rPr>
                <w:rFonts w:ascii="Times New Roman" w:hAnsi="Times New Roman" w:cs="Times New Roman"/>
              </w:rPr>
              <w:t>, Community radio, attitudes and values conveyed by advertisements and TV programs, appeals used in advertisements, social relevance of advertisements, Propaganda, Gossip, public opinion, and role of mass communication in social Change; Media ethics,</w:t>
            </w:r>
          </w:p>
        </w:tc>
        <w:tc>
          <w:tcPr>
            <w:tcW w:w="436" w:type="dxa"/>
          </w:tcPr>
          <w:p w:rsidR="00BD0215" w:rsidRPr="001A3E77" w:rsidRDefault="00BD0215" w:rsidP="00727A87">
            <w:pPr>
              <w:rPr>
                <w:rFonts w:ascii="Times New Roman" w:hAnsi="Times New Roman" w:cs="Times New Roman"/>
                <w:b/>
              </w:rPr>
            </w:pPr>
            <w:r>
              <w:rPr>
                <w:rFonts w:ascii="Times New Roman" w:hAnsi="Times New Roman" w:cs="Times New Roman"/>
                <w:b/>
              </w:rPr>
              <w:t>6</w:t>
            </w:r>
          </w:p>
        </w:tc>
        <w:tc>
          <w:tcPr>
            <w:tcW w:w="409" w:type="dxa"/>
          </w:tcPr>
          <w:p w:rsidR="00BD0215" w:rsidRPr="001A3E77" w:rsidRDefault="00BD0215" w:rsidP="00727A87">
            <w:pPr>
              <w:rPr>
                <w:rFonts w:ascii="Times New Roman" w:hAnsi="Times New Roman" w:cs="Times New Roman"/>
                <w:b/>
              </w:rPr>
            </w:pPr>
            <w:r>
              <w:rPr>
                <w:rFonts w:ascii="Times New Roman" w:hAnsi="Times New Roman" w:cs="Times New Roman"/>
                <w:b/>
              </w:rPr>
              <w:t>2</w:t>
            </w:r>
          </w:p>
        </w:tc>
        <w:tc>
          <w:tcPr>
            <w:tcW w:w="457" w:type="dxa"/>
          </w:tcPr>
          <w:p w:rsidR="00BD0215" w:rsidRPr="001A3E77" w:rsidRDefault="00BD0215" w:rsidP="00F46679">
            <w:pPr>
              <w:rPr>
                <w:rFonts w:ascii="Times New Roman" w:hAnsi="Times New Roman" w:cs="Times New Roman"/>
                <w:b/>
              </w:rPr>
            </w:pPr>
            <w:r w:rsidRPr="001A3E77">
              <w:rPr>
                <w:rFonts w:ascii="Times New Roman" w:hAnsi="Times New Roman" w:cs="Times New Roman"/>
                <w:b/>
              </w:rPr>
              <w:t>-</w:t>
            </w:r>
          </w:p>
        </w:tc>
        <w:tc>
          <w:tcPr>
            <w:tcW w:w="840" w:type="dxa"/>
          </w:tcPr>
          <w:p w:rsidR="00BD0215" w:rsidRPr="001A3E77" w:rsidRDefault="00BD0215" w:rsidP="00F46679">
            <w:pPr>
              <w:rPr>
                <w:rFonts w:ascii="Times New Roman" w:hAnsi="Times New Roman" w:cs="Times New Roman"/>
                <w:b/>
              </w:rPr>
            </w:pPr>
            <w:r w:rsidRPr="001A3E77">
              <w:rPr>
                <w:rFonts w:ascii="Times New Roman" w:hAnsi="Times New Roman" w:cs="Times New Roman"/>
                <w:b/>
              </w:rPr>
              <w:t>20</w:t>
            </w:r>
          </w:p>
        </w:tc>
      </w:tr>
      <w:tr w:rsidR="005A1A90" w:rsidRPr="001A3E77" w:rsidTr="00F46679">
        <w:trPr>
          <w:trHeight w:val="575"/>
        </w:trPr>
        <w:tc>
          <w:tcPr>
            <w:tcW w:w="7100" w:type="dxa"/>
            <w:gridSpan w:val="3"/>
          </w:tcPr>
          <w:p w:rsidR="005A1A90" w:rsidRPr="001A3E77" w:rsidRDefault="005A1A90" w:rsidP="00F46679">
            <w:pPr>
              <w:jc w:val="center"/>
              <w:rPr>
                <w:rFonts w:ascii="Times New Roman" w:hAnsi="Times New Roman" w:cs="Times New Roman"/>
                <w:b/>
              </w:rPr>
            </w:pPr>
            <w:r w:rsidRPr="001A3E77">
              <w:rPr>
                <w:rFonts w:ascii="Times New Roman" w:hAnsi="Times New Roman" w:cs="Times New Roman"/>
                <w:b/>
              </w:rPr>
              <w:t>TOTAL CONTACT HOURS</w:t>
            </w:r>
          </w:p>
        </w:tc>
        <w:tc>
          <w:tcPr>
            <w:tcW w:w="1302" w:type="dxa"/>
            <w:gridSpan w:val="3"/>
          </w:tcPr>
          <w:p w:rsidR="005A1A90" w:rsidRPr="001A3E77" w:rsidRDefault="00BD0215" w:rsidP="00F46679">
            <w:pPr>
              <w:rPr>
                <w:rFonts w:ascii="Times New Roman" w:hAnsi="Times New Roman" w:cs="Times New Roman"/>
                <w:b/>
              </w:rPr>
            </w:pPr>
            <w:r>
              <w:rPr>
                <w:rFonts w:ascii="Times New Roman" w:hAnsi="Times New Roman" w:cs="Times New Roman"/>
                <w:b/>
              </w:rPr>
              <w:t xml:space="preserve">       32</w:t>
            </w:r>
            <w:r w:rsidR="005A1A90" w:rsidRPr="001A3E77">
              <w:rPr>
                <w:rFonts w:ascii="Times New Roman" w:hAnsi="Times New Roman" w:cs="Times New Roman"/>
                <w:b/>
              </w:rPr>
              <w:t xml:space="preserve">      </w:t>
            </w:r>
          </w:p>
        </w:tc>
        <w:tc>
          <w:tcPr>
            <w:tcW w:w="840" w:type="dxa"/>
          </w:tcPr>
          <w:p w:rsidR="005A1A90" w:rsidRPr="001A3E77" w:rsidRDefault="005A1A90" w:rsidP="00F46679">
            <w:pPr>
              <w:rPr>
                <w:rFonts w:ascii="Times New Roman" w:hAnsi="Times New Roman" w:cs="Times New Roman"/>
                <w:b/>
              </w:rPr>
            </w:pPr>
            <w:r w:rsidRPr="001A3E77">
              <w:rPr>
                <w:rFonts w:ascii="Times New Roman" w:hAnsi="Times New Roman" w:cs="Times New Roman"/>
                <w:b/>
              </w:rPr>
              <w:t>80</w:t>
            </w:r>
          </w:p>
        </w:tc>
      </w:tr>
      <w:tr w:rsidR="005A1A90" w:rsidRPr="001A3E77" w:rsidTr="00F46679">
        <w:trPr>
          <w:trHeight w:val="457"/>
        </w:trPr>
        <w:tc>
          <w:tcPr>
            <w:tcW w:w="9242" w:type="dxa"/>
            <w:gridSpan w:val="7"/>
            <w:shd w:val="clear" w:color="auto" w:fill="FFFF00"/>
          </w:tcPr>
          <w:p w:rsidR="005A1A90" w:rsidRPr="001A3E77" w:rsidRDefault="005A1A90" w:rsidP="00F46679">
            <w:pPr>
              <w:jc w:val="center"/>
              <w:rPr>
                <w:rFonts w:ascii="Times New Roman" w:hAnsi="Times New Roman" w:cs="Times New Roman"/>
                <w:b/>
              </w:rPr>
            </w:pPr>
          </w:p>
          <w:p w:rsidR="005A1A90" w:rsidRPr="001A3E77" w:rsidRDefault="005A1A90" w:rsidP="00F46679">
            <w:pPr>
              <w:rPr>
                <w:rFonts w:ascii="Times New Roman" w:hAnsi="Times New Roman" w:cs="Times New Roman"/>
                <w:b/>
              </w:rPr>
            </w:pPr>
            <w:r w:rsidRPr="001A3E77">
              <w:rPr>
                <w:rFonts w:ascii="Times New Roman" w:hAnsi="Times New Roman" w:cs="Times New Roman"/>
                <w:b/>
              </w:rPr>
              <w:t>Note : End Semester  Exam : 80 Marks, In Semester  20 Marks ( 10 In Semester Exam, 5 Presentation, 5 Assignment)</w:t>
            </w:r>
          </w:p>
          <w:p w:rsidR="005A1A90" w:rsidRPr="001A3E77" w:rsidRDefault="005A1A90" w:rsidP="00F46679">
            <w:pPr>
              <w:rPr>
                <w:rFonts w:ascii="Times New Roman" w:hAnsi="Times New Roman" w:cs="Times New Roman"/>
                <w:b/>
              </w:rPr>
            </w:pPr>
          </w:p>
        </w:tc>
      </w:tr>
    </w:tbl>
    <w:p w:rsidR="00BD071A" w:rsidRDefault="00BD071A" w:rsidP="00BD071A">
      <w:pPr>
        <w:pStyle w:val="ListParagraph"/>
        <w:spacing w:after="0" w:line="360" w:lineRule="auto"/>
        <w:rPr>
          <w:rFonts w:ascii="Times New Roman" w:hAnsi="Times New Roman" w:cs="Times New Roman"/>
          <w:b/>
          <w:i/>
        </w:rPr>
      </w:pPr>
    </w:p>
    <w:p w:rsidR="00C14AE5" w:rsidRPr="00BD071A" w:rsidRDefault="005A1A90" w:rsidP="00BD071A">
      <w:pPr>
        <w:spacing w:after="0" w:line="360" w:lineRule="auto"/>
        <w:rPr>
          <w:rFonts w:ascii="Times New Roman" w:hAnsi="Times New Roman" w:cs="Times New Roman"/>
          <w:b/>
          <w:i/>
        </w:rPr>
      </w:pPr>
      <w:r w:rsidRPr="00BD071A">
        <w:rPr>
          <w:rFonts w:ascii="Times New Roman" w:hAnsi="Times New Roman" w:cs="Times New Roman"/>
          <w:b/>
          <w:i/>
        </w:rPr>
        <w:t xml:space="preserve">Suggested Readings: </w:t>
      </w:r>
    </w:p>
    <w:p w:rsidR="00C14AE5" w:rsidRPr="00BD071A" w:rsidRDefault="00C14AE5" w:rsidP="00BD071A">
      <w:pPr>
        <w:pStyle w:val="ListParagraph"/>
        <w:numPr>
          <w:ilvl w:val="0"/>
          <w:numId w:val="13"/>
        </w:numPr>
        <w:spacing w:after="0" w:line="360" w:lineRule="auto"/>
        <w:rPr>
          <w:rFonts w:ascii="Times New Roman" w:hAnsi="Times New Roman" w:cs="Times New Roman"/>
        </w:rPr>
      </w:pPr>
      <w:proofErr w:type="spellStart"/>
      <w:r w:rsidRPr="00BD071A">
        <w:rPr>
          <w:rFonts w:ascii="Times New Roman" w:hAnsi="Times New Roman" w:cs="Times New Roman"/>
        </w:rPr>
        <w:t>Kumar,K</w:t>
      </w:r>
      <w:proofErr w:type="spellEnd"/>
      <w:r w:rsidRPr="00BD071A">
        <w:rPr>
          <w:rFonts w:ascii="Times New Roman" w:hAnsi="Times New Roman" w:cs="Times New Roman"/>
        </w:rPr>
        <w:t xml:space="preserve">. 2004, Mass Communication in India, </w:t>
      </w:r>
      <w:proofErr w:type="spellStart"/>
      <w:r w:rsidRPr="00BD071A">
        <w:rPr>
          <w:rFonts w:ascii="Times New Roman" w:hAnsi="Times New Roman" w:cs="Times New Roman"/>
        </w:rPr>
        <w:t>Jaico</w:t>
      </w:r>
      <w:proofErr w:type="spellEnd"/>
      <w:r w:rsidRPr="00BD071A">
        <w:rPr>
          <w:rFonts w:ascii="Times New Roman" w:hAnsi="Times New Roman" w:cs="Times New Roman"/>
        </w:rPr>
        <w:t xml:space="preserve"> Publishing House, Mumbai</w:t>
      </w:r>
    </w:p>
    <w:p w:rsidR="00C14AE5" w:rsidRPr="00BD071A" w:rsidRDefault="00C14AE5" w:rsidP="00BD071A">
      <w:pPr>
        <w:pStyle w:val="ListParagraph"/>
        <w:numPr>
          <w:ilvl w:val="0"/>
          <w:numId w:val="13"/>
        </w:numPr>
        <w:spacing w:after="0" w:line="360" w:lineRule="auto"/>
        <w:rPr>
          <w:rFonts w:ascii="Times New Roman" w:hAnsi="Times New Roman" w:cs="Times New Roman"/>
        </w:rPr>
      </w:pPr>
      <w:proofErr w:type="spellStart"/>
      <w:r w:rsidRPr="00BD071A">
        <w:rPr>
          <w:rFonts w:ascii="Times New Roman" w:hAnsi="Times New Roman" w:cs="Times New Roman"/>
        </w:rPr>
        <w:t>Mody</w:t>
      </w:r>
      <w:proofErr w:type="spellEnd"/>
      <w:r w:rsidRPr="00BD071A">
        <w:rPr>
          <w:rFonts w:ascii="Times New Roman" w:hAnsi="Times New Roman" w:cs="Times New Roman"/>
        </w:rPr>
        <w:t>, Bella, 1991, Designing Messages for Development Communication: An Audience Participation Based Approach, Sage Publications, New Delhi</w:t>
      </w:r>
    </w:p>
    <w:p w:rsidR="00513DC5" w:rsidRPr="00BD071A" w:rsidRDefault="00C14AE5" w:rsidP="00BD071A">
      <w:pPr>
        <w:pStyle w:val="ListParagraph"/>
        <w:numPr>
          <w:ilvl w:val="0"/>
          <w:numId w:val="13"/>
        </w:numPr>
        <w:spacing w:after="0" w:line="360" w:lineRule="auto"/>
        <w:rPr>
          <w:rFonts w:ascii="Times New Roman" w:hAnsi="Times New Roman" w:cs="Times New Roman"/>
          <w:iCs/>
        </w:rPr>
      </w:pPr>
      <w:proofErr w:type="spellStart"/>
      <w:r w:rsidRPr="00BD071A">
        <w:rPr>
          <w:rFonts w:ascii="Times New Roman" w:hAnsi="Times New Roman" w:cs="Times New Roman"/>
        </w:rPr>
        <w:t>Bhatnagar</w:t>
      </w:r>
      <w:proofErr w:type="spellEnd"/>
      <w:r w:rsidRPr="00BD071A">
        <w:rPr>
          <w:rFonts w:ascii="Times New Roman" w:hAnsi="Times New Roman" w:cs="Times New Roman"/>
        </w:rPr>
        <w:t>, P</w:t>
      </w:r>
      <w:r w:rsidRPr="00BD071A">
        <w:rPr>
          <w:rFonts w:ascii="Times New Roman" w:hAnsi="Times New Roman" w:cs="Times New Roman"/>
          <w:b/>
        </w:rPr>
        <w:t xml:space="preserve">, </w:t>
      </w:r>
      <w:r w:rsidRPr="00BD071A">
        <w:rPr>
          <w:rFonts w:ascii="Times New Roman" w:hAnsi="Times New Roman" w:cs="Times New Roman"/>
        </w:rPr>
        <w:t>2008</w:t>
      </w:r>
      <w:r w:rsidR="00F36164" w:rsidRPr="00BD071A">
        <w:rPr>
          <w:rFonts w:ascii="Times New Roman" w:hAnsi="Times New Roman" w:cs="Times New Roman"/>
        </w:rPr>
        <w:t xml:space="preserve">, </w:t>
      </w:r>
      <w:r w:rsidR="00F36164" w:rsidRPr="00BD071A">
        <w:rPr>
          <w:rFonts w:ascii="Times New Roman" w:hAnsi="Times New Roman" w:cs="Times New Roman"/>
          <w:iCs/>
        </w:rPr>
        <w:t xml:space="preserve">Verbal and Nonverbal Communication, </w:t>
      </w:r>
      <w:proofErr w:type="spellStart"/>
      <w:r w:rsidR="00F36164" w:rsidRPr="00BD071A">
        <w:rPr>
          <w:rFonts w:ascii="Times New Roman" w:hAnsi="Times New Roman" w:cs="Times New Roman"/>
          <w:iCs/>
        </w:rPr>
        <w:t>Rajat</w:t>
      </w:r>
      <w:proofErr w:type="spellEnd"/>
      <w:r w:rsidR="00F36164" w:rsidRPr="00BD071A">
        <w:rPr>
          <w:rFonts w:ascii="Times New Roman" w:hAnsi="Times New Roman" w:cs="Times New Roman"/>
          <w:iCs/>
        </w:rPr>
        <w:t xml:space="preserve"> Publications</w:t>
      </w:r>
    </w:p>
    <w:p w:rsidR="00F36164" w:rsidRPr="00BD071A" w:rsidRDefault="00F36164" w:rsidP="00BD071A">
      <w:pPr>
        <w:pStyle w:val="ListParagraph"/>
        <w:numPr>
          <w:ilvl w:val="0"/>
          <w:numId w:val="13"/>
        </w:numPr>
        <w:spacing w:after="0" w:line="360" w:lineRule="auto"/>
        <w:rPr>
          <w:rFonts w:ascii="Times New Roman" w:hAnsi="Times New Roman" w:cs="Times New Roman"/>
          <w:iCs/>
        </w:rPr>
      </w:pPr>
      <w:r w:rsidRPr="00BD071A">
        <w:rPr>
          <w:rFonts w:ascii="Times New Roman" w:hAnsi="Times New Roman" w:cs="Times New Roman"/>
        </w:rPr>
        <w:t xml:space="preserve">Hoppe, </w:t>
      </w:r>
      <w:proofErr w:type="spellStart"/>
      <w:r w:rsidRPr="00BD071A">
        <w:rPr>
          <w:rFonts w:ascii="Times New Roman" w:hAnsi="Times New Roman" w:cs="Times New Roman"/>
        </w:rPr>
        <w:t>Michael.H</w:t>
      </w:r>
      <w:proofErr w:type="spellEnd"/>
      <w:r w:rsidRPr="00BD071A">
        <w:rPr>
          <w:rFonts w:ascii="Times New Roman" w:hAnsi="Times New Roman" w:cs="Times New Roman"/>
        </w:rPr>
        <w:t>, 2006</w:t>
      </w:r>
      <w:r w:rsidRPr="00BD071A">
        <w:rPr>
          <w:rFonts w:ascii="Times New Roman" w:hAnsi="Times New Roman" w:cs="Times New Roman"/>
          <w:i/>
          <w:iCs/>
        </w:rPr>
        <w:t xml:space="preserve"> </w:t>
      </w:r>
      <w:r w:rsidRPr="00BD071A">
        <w:rPr>
          <w:rFonts w:ascii="Times New Roman" w:hAnsi="Times New Roman" w:cs="Times New Roman"/>
          <w:iCs/>
        </w:rPr>
        <w:t>Active Listening: Improve your ability and, lead Strategies, Atlantic,</w:t>
      </w:r>
    </w:p>
    <w:p w:rsidR="00F36164" w:rsidRPr="00BD071A" w:rsidRDefault="00F36164" w:rsidP="00BD071A">
      <w:pPr>
        <w:pStyle w:val="ListParagraph"/>
        <w:numPr>
          <w:ilvl w:val="0"/>
          <w:numId w:val="13"/>
        </w:numPr>
        <w:spacing w:after="0" w:line="360" w:lineRule="auto"/>
        <w:rPr>
          <w:rFonts w:ascii="Times New Roman" w:hAnsi="Times New Roman" w:cs="Times New Roman"/>
          <w:iCs/>
        </w:rPr>
      </w:pPr>
      <w:proofErr w:type="spellStart"/>
      <w:r w:rsidRPr="00BD071A">
        <w:rPr>
          <w:rFonts w:ascii="Times New Roman" w:hAnsi="Times New Roman" w:cs="Times New Roman"/>
        </w:rPr>
        <w:t>Narula</w:t>
      </w:r>
      <w:proofErr w:type="spellEnd"/>
      <w:r w:rsidRPr="00BD071A">
        <w:rPr>
          <w:rFonts w:ascii="Times New Roman" w:hAnsi="Times New Roman" w:cs="Times New Roman"/>
        </w:rPr>
        <w:t xml:space="preserve">, </w:t>
      </w:r>
      <w:proofErr w:type="spellStart"/>
      <w:r w:rsidRPr="00BD071A">
        <w:rPr>
          <w:rFonts w:ascii="Times New Roman" w:hAnsi="Times New Roman" w:cs="Times New Roman"/>
        </w:rPr>
        <w:t>Uma</w:t>
      </w:r>
      <w:proofErr w:type="spellEnd"/>
      <w:r w:rsidRPr="00BD071A">
        <w:rPr>
          <w:rFonts w:ascii="Times New Roman" w:hAnsi="Times New Roman" w:cs="Times New Roman"/>
        </w:rPr>
        <w:t xml:space="preserve">, 2006, </w:t>
      </w:r>
      <w:r w:rsidRPr="00BD071A">
        <w:rPr>
          <w:rFonts w:ascii="Times New Roman" w:hAnsi="Times New Roman" w:cs="Times New Roman"/>
          <w:iCs/>
        </w:rPr>
        <w:t xml:space="preserve">Handbook of Communication: Models, Perspective, Strategies, Atlantic </w:t>
      </w:r>
    </w:p>
    <w:p w:rsidR="00F36164" w:rsidRPr="005A1A90" w:rsidRDefault="00F36164" w:rsidP="00BD071A">
      <w:pPr>
        <w:pStyle w:val="Default"/>
        <w:numPr>
          <w:ilvl w:val="0"/>
          <w:numId w:val="13"/>
        </w:numPr>
        <w:spacing w:line="360" w:lineRule="auto"/>
        <w:rPr>
          <w:iCs/>
          <w:sz w:val="22"/>
          <w:szCs w:val="22"/>
        </w:rPr>
      </w:pPr>
      <w:r w:rsidRPr="005A1A90">
        <w:rPr>
          <w:sz w:val="22"/>
          <w:szCs w:val="22"/>
        </w:rPr>
        <w:t xml:space="preserve">Singh, </w:t>
      </w:r>
      <w:proofErr w:type="spellStart"/>
      <w:r w:rsidRPr="005A1A90">
        <w:rPr>
          <w:sz w:val="22"/>
          <w:szCs w:val="22"/>
        </w:rPr>
        <w:t>Surendra</w:t>
      </w:r>
      <w:proofErr w:type="spellEnd"/>
      <w:r w:rsidRPr="005A1A90">
        <w:rPr>
          <w:sz w:val="22"/>
          <w:szCs w:val="22"/>
        </w:rPr>
        <w:t xml:space="preserve">, 2003, </w:t>
      </w:r>
      <w:r w:rsidRPr="005A1A90">
        <w:rPr>
          <w:iCs/>
          <w:sz w:val="22"/>
          <w:szCs w:val="22"/>
        </w:rPr>
        <w:t xml:space="preserve">Communication in Organisations' Bharat Book Co </w:t>
      </w:r>
      <w:proofErr w:type="spellStart"/>
      <w:r w:rsidRPr="005A1A90">
        <w:rPr>
          <w:iCs/>
          <w:sz w:val="22"/>
          <w:szCs w:val="22"/>
        </w:rPr>
        <w:t>Lucknow</w:t>
      </w:r>
      <w:proofErr w:type="spellEnd"/>
    </w:p>
    <w:p w:rsidR="00F36164" w:rsidRPr="00BD071A" w:rsidRDefault="00F36164" w:rsidP="00BD071A">
      <w:pPr>
        <w:pStyle w:val="ListParagraph"/>
        <w:numPr>
          <w:ilvl w:val="0"/>
          <w:numId w:val="13"/>
        </w:numPr>
        <w:spacing w:after="0" w:line="360" w:lineRule="auto"/>
        <w:rPr>
          <w:rFonts w:ascii="Times New Roman" w:hAnsi="Times New Roman" w:cs="Times New Roman"/>
          <w:iCs/>
        </w:rPr>
      </w:pPr>
      <w:proofErr w:type="spellStart"/>
      <w:r w:rsidRPr="00BD071A">
        <w:rPr>
          <w:rFonts w:ascii="Times New Roman" w:hAnsi="Times New Roman" w:cs="Times New Roman"/>
        </w:rPr>
        <w:t>Sinha</w:t>
      </w:r>
      <w:proofErr w:type="spellEnd"/>
      <w:r w:rsidRPr="00BD071A">
        <w:rPr>
          <w:rFonts w:ascii="Times New Roman" w:hAnsi="Times New Roman" w:cs="Times New Roman"/>
        </w:rPr>
        <w:t xml:space="preserve">, </w:t>
      </w:r>
      <w:proofErr w:type="spellStart"/>
      <w:r w:rsidRPr="00BD071A">
        <w:rPr>
          <w:rFonts w:ascii="Times New Roman" w:hAnsi="Times New Roman" w:cs="Times New Roman"/>
        </w:rPr>
        <w:t>Mosam</w:t>
      </w:r>
      <w:proofErr w:type="spellEnd"/>
      <w:r w:rsidRPr="00BD071A">
        <w:rPr>
          <w:rFonts w:ascii="Times New Roman" w:hAnsi="Times New Roman" w:cs="Times New Roman"/>
        </w:rPr>
        <w:t xml:space="preserve">, 2011, </w:t>
      </w:r>
      <w:r w:rsidRPr="00BD071A">
        <w:rPr>
          <w:rFonts w:ascii="Times New Roman" w:hAnsi="Times New Roman" w:cs="Times New Roman"/>
          <w:iCs/>
        </w:rPr>
        <w:t>Verbal and Nonverbal Communication. Pointer Publishers</w:t>
      </w:r>
    </w:p>
    <w:sectPr w:rsidR="00F36164" w:rsidRPr="00BD071A" w:rsidSect="002A75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ani">
    <w:panose1 w:val="020B0502040204020203"/>
    <w:charset w:val="00"/>
    <w:family w:val="swiss"/>
    <w:pitch w:val="variable"/>
    <w:sig w:usb0="002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 CENA">
    <w:altName w:val="Times New Roman"/>
    <w:charset w:val="00"/>
    <w:family w:val="auto"/>
    <w:pitch w:val="variable"/>
    <w:sig w:usb0="00000003" w:usb1="0000000A"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D467C"/>
    <w:multiLevelType w:val="hybridMultilevel"/>
    <w:tmpl w:val="8E446FC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
    <w:nsid w:val="0FF85CA0"/>
    <w:multiLevelType w:val="hybridMultilevel"/>
    <w:tmpl w:val="5EDEEA7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
    <w:nsid w:val="24FF09C4"/>
    <w:multiLevelType w:val="hybridMultilevel"/>
    <w:tmpl w:val="C8C8421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nsid w:val="2E0071EE"/>
    <w:multiLevelType w:val="hybridMultilevel"/>
    <w:tmpl w:val="28780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010541"/>
    <w:multiLevelType w:val="hybridMultilevel"/>
    <w:tmpl w:val="03E4BBB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4B135970"/>
    <w:multiLevelType w:val="hybridMultilevel"/>
    <w:tmpl w:val="C996323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6">
    <w:nsid w:val="5073060C"/>
    <w:multiLevelType w:val="hybridMultilevel"/>
    <w:tmpl w:val="5854F92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7">
    <w:nsid w:val="56611EB0"/>
    <w:multiLevelType w:val="hybridMultilevel"/>
    <w:tmpl w:val="FA90E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AFE5B78"/>
    <w:multiLevelType w:val="hybridMultilevel"/>
    <w:tmpl w:val="A64A184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9">
    <w:nsid w:val="6B555D34"/>
    <w:multiLevelType w:val="hybridMultilevel"/>
    <w:tmpl w:val="A1EEAC9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0">
    <w:nsid w:val="6DC160BF"/>
    <w:multiLevelType w:val="hybridMultilevel"/>
    <w:tmpl w:val="A5005D96"/>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1">
    <w:nsid w:val="71A340BF"/>
    <w:multiLevelType w:val="hybridMultilevel"/>
    <w:tmpl w:val="2ABA858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2">
    <w:nsid w:val="71B33BF4"/>
    <w:multiLevelType w:val="hybridMultilevel"/>
    <w:tmpl w:val="45FEAEB2"/>
    <w:lvl w:ilvl="0" w:tplc="6D5CDD16">
      <w:numFmt w:val="bullet"/>
      <w:lvlText w:val=""/>
      <w:lvlJc w:val="left"/>
      <w:pPr>
        <w:ind w:left="720" w:hanging="360"/>
      </w:pPr>
      <w:rPr>
        <w:rFonts w:ascii="Vani" w:eastAsiaTheme="minorHAnsi" w:hAnsi="Vani" w:cs="Van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2"/>
  </w:num>
  <w:num w:numId="3">
    <w:abstractNumId w:val="4"/>
  </w:num>
  <w:num w:numId="4">
    <w:abstractNumId w:val="2"/>
  </w:num>
  <w:num w:numId="5">
    <w:abstractNumId w:val="10"/>
  </w:num>
  <w:num w:numId="6">
    <w:abstractNumId w:val="1"/>
  </w:num>
  <w:num w:numId="7">
    <w:abstractNumId w:val="5"/>
  </w:num>
  <w:num w:numId="8">
    <w:abstractNumId w:val="11"/>
  </w:num>
  <w:num w:numId="9">
    <w:abstractNumId w:val="9"/>
  </w:num>
  <w:num w:numId="10">
    <w:abstractNumId w:val="8"/>
  </w:num>
  <w:num w:numId="11">
    <w:abstractNumId w:val="0"/>
  </w:num>
  <w:num w:numId="12">
    <w:abstractNumId w:val="6"/>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compat/>
  <w:rsids>
    <w:rsidRoot w:val="00357F56"/>
    <w:rsid w:val="000378B6"/>
    <w:rsid w:val="000E1CCF"/>
    <w:rsid w:val="00173547"/>
    <w:rsid w:val="00246CE1"/>
    <w:rsid w:val="002A7558"/>
    <w:rsid w:val="002D33B4"/>
    <w:rsid w:val="00302E54"/>
    <w:rsid w:val="003450CC"/>
    <w:rsid w:val="00357F56"/>
    <w:rsid w:val="00454A30"/>
    <w:rsid w:val="004927B7"/>
    <w:rsid w:val="00513DC5"/>
    <w:rsid w:val="00563170"/>
    <w:rsid w:val="005A1A90"/>
    <w:rsid w:val="005C66DC"/>
    <w:rsid w:val="005E5423"/>
    <w:rsid w:val="006C7E59"/>
    <w:rsid w:val="00714E9B"/>
    <w:rsid w:val="007E346D"/>
    <w:rsid w:val="00803FCE"/>
    <w:rsid w:val="0085385A"/>
    <w:rsid w:val="00A56316"/>
    <w:rsid w:val="00A632AC"/>
    <w:rsid w:val="00A81E21"/>
    <w:rsid w:val="00AB2BEF"/>
    <w:rsid w:val="00BD0215"/>
    <w:rsid w:val="00BD071A"/>
    <w:rsid w:val="00C14AE5"/>
    <w:rsid w:val="00C37C15"/>
    <w:rsid w:val="00D1085C"/>
    <w:rsid w:val="00D726A6"/>
    <w:rsid w:val="00D82033"/>
    <w:rsid w:val="00D8661A"/>
    <w:rsid w:val="00DA5133"/>
    <w:rsid w:val="00E21017"/>
    <w:rsid w:val="00F2702A"/>
    <w:rsid w:val="00F36164"/>
    <w:rsid w:val="00F674D6"/>
    <w:rsid w:val="00F87C5E"/>
    <w:rsid w:val="00FF64DC"/>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5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D1085C"/>
    <w:pPr>
      <w:spacing w:line="240" w:lineRule="auto"/>
    </w:pPr>
    <w:rPr>
      <w:sz w:val="24"/>
    </w:rPr>
  </w:style>
  <w:style w:type="paragraph" w:customStyle="1" w:styleId="Srinu">
    <w:name w:val="Srinu"/>
    <w:basedOn w:val="Normal"/>
    <w:autoRedefine/>
    <w:qFormat/>
    <w:rsid w:val="000E1CCF"/>
    <w:pPr>
      <w:spacing w:after="0" w:line="240" w:lineRule="auto"/>
      <w:jc w:val="both"/>
    </w:pPr>
    <w:rPr>
      <w:rFonts w:ascii="AR CENA" w:hAnsi="AR CENA"/>
      <w:color w:val="FF0000"/>
      <w:sz w:val="28"/>
    </w:rPr>
  </w:style>
  <w:style w:type="paragraph" w:styleId="ListParagraph">
    <w:name w:val="List Paragraph"/>
    <w:basedOn w:val="Normal"/>
    <w:uiPriority w:val="34"/>
    <w:qFormat/>
    <w:rsid w:val="00563170"/>
    <w:pPr>
      <w:ind w:left="720"/>
      <w:contextualSpacing/>
    </w:pPr>
  </w:style>
  <w:style w:type="paragraph" w:customStyle="1" w:styleId="Default">
    <w:name w:val="Default"/>
    <w:rsid w:val="00513DC5"/>
    <w:pPr>
      <w:autoSpaceDE w:val="0"/>
      <w:autoSpaceDN w:val="0"/>
      <w:adjustRightInd w:val="0"/>
      <w:spacing w:after="0" w:line="240" w:lineRule="auto"/>
    </w:pPr>
    <w:rPr>
      <w:rFonts w:ascii="Times New Roman" w:hAnsi="Times New Roman" w:cs="Times New Roman"/>
      <w:color w:val="000000"/>
      <w:sz w:val="24"/>
      <w:szCs w:val="24"/>
      <w:lang w:val="en-IN"/>
    </w:rPr>
  </w:style>
  <w:style w:type="table" w:styleId="TableGrid">
    <w:name w:val="Table Grid"/>
    <w:basedOn w:val="TableNormal"/>
    <w:uiPriority w:val="59"/>
    <w:rsid w:val="005A1A90"/>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2</Pages>
  <Words>475</Words>
  <Characters>2714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Srinu</dc:creator>
  <cp:lastModifiedBy>dell</cp:lastModifiedBy>
  <cp:revision>13</cp:revision>
  <dcterms:created xsi:type="dcterms:W3CDTF">2019-03-07T05:44:00Z</dcterms:created>
  <dcterms:modified xsi:type="dcterms:W3CDTF">2019-08-08T10:37:00Z</dcterms:modified>
</cp:coreProperties>
</file>